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04471" w14:textId="77777777" w:rsidR="001661A2" w:rsidRPr="001661A2" w:rsidRDefault="001661A2" w:rsidP="001661A2">
      <w:pPr>
        <w:jc w:val="both"/>
        <w:rPr>
          <w:b/>
          <w:sz w:val="24"/>
          <w:szCs w:val="24"/>
        </w:rPr>
      </w:pPr>
      <w:r w:rsidRPr="001661A2">
        <w:rPr>
          <w:b/>
          <w:sz w:val="24"/>
          <w:szCs w:val="24"/>
        </w:rPr>
        <w:t>Executive Committee Statement</w:t>
      </w:r>
    </w:p>
    <w:p w14:paraId="527E7971" w14:textId="77777777" w:rsidR="001661A2" w:rsidRPr="001661A2" w:rsidRDefault="001661A2" w:rsidP="001661A2">
      <w:pPr>
        <w:jc w:val="both"/>
        <w:rPr>
          <w:b/>
          <w:sz w:val="24"/>
          <w:szCs w:val="24"/>
        </w:rPr>
      </w:pPr>
      <w:r w:rsidRPr="001661A2">
        <w:rPr>
          <w:b/>
          <w:sz w:val="24"/>
          <w:szCs w:val="24"/>
        </w:rPr>
        <w:t>12 June 2018</w:t>
      </w:r>
    </w:p>
    <w:p w14:paraId="5905CE73" w14:textId="77777777" w:rsidR="001661A2" w:rsidRPr="001661A2" w:rsidRDefault="001661A2" w:rsidP="001661A2">
      <w:pPr>
        <w:jc w:val="both"/>
        <w:rPr>
          <w:sz w:val="24"/>
          <w:szCs w:val="24"/>
        </w:rPr>
      </w:pPr>
    </w:p>
    <w:p w14:paraId="4ECDE8EB" w14:textId="29DDA2D2" w:rsidR="001661A2" w:rsidRPr="001661A2" w:rsidRDefault="001661A2" w:rsidP="001661A2">
      <w:pPr>
        <w:jc w:val="both"/>
        <w:rPr>
          <w:sz w:val="24"/>
          <w:szCs w:val="24"/>
        </w:rPr>
      </w:pPr>
      <w:r w:rsidRPr="001661A2">
        <w:rPr>
          <w:sz w:val="24"/>
          <w:szCs w:val="24"/>
        </w:rPr>
        <w:t>Yesterday</w:t>
      </w:r>
      <w:r w:rsidR="008B7555">
        <w:rPr>
          <w:sz w:val="24"/>
          <w:szCs w:val="24"/>
        </w:rPr>
        <w:t>,</w:t>
      </w:r>
      <w:r w:rsidRPr="001661A2">
        <w:rPr>
          <w:sz w:val="24"/>
          <w:szCs w:val="24"/>
        </w:rPr>
        <w:t xml:space="preserve"> 629 people </w:t>
      </w:r>
      <w:r w:rsidR="008B7555">
        <w:rPr>
          <w:sz w:val="24"/>
          <w:szCs w:val="24"/>
        </w:rPr>
        <w:t>(</w:t>
      </w:r>
      <w:r w:rsidRPr="001661A2">
        <w:rPr>
          <w:sz w:val="24"/>
          <w:szCs w:val="24"/>
        </w:rPr>
        <w:t>including pregnant women and children</w:t>
      </w:r>
      <w:r w:rsidR="008B7555">
        <w:rPr>
          <w:sz w:val="24"/>
          <w:szCs w:val="24"/>
        </w:rPr>
        <w:t>)</w:t>
      </w:r>
      <w:r w:rsidRPr="001661A2">
        <w:rPr>
          <w:sz w:val="24"/>
          <w:szCs w:val="24"/>
        </w:rPr>
        <w:t xml:space="preserve"> coming from the African continent risked their lives because of the Italian </w:t>
      </w:r>
      <w:r w:rsidR="008B7555">
        <w:rPr>
          <w:sz w:val="24"/>
          <w:szCs w:val="24"/>
        </w:rPr>
        <w:t>g</w:t>
      </w:r>
      <w:r w:rsidRPr="001661A2">
        <w:rPr>
          <w:sz w:val="24"/>
          <w:szCs w:val="24"/>
        </w:rPr>
        <w:t>overnment's refusal to welcome them.</w:t>
      </w:r>
    </w:p>
    <w:p w14:paraId="4C6D62BA" w14:textId="2A2D8709" w:rsidR="001661A2" w:rsidRPr="001661A2" w:rsidRDefault="008B7555" w:rsidP="001661A2">
      <w:pPr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 w:rsidRPr="001661A2">
        <w:rPr>
          <w:sz w:val="24"/>
          <w:szCs w:val="24"/>
        </w:rPr>
        <w:t xml:space="preserve"> an act of strong human </w:t>
      </w:r>
      <w:r>
        <w:rPr>
          <w:sz w:val="24"/>
          <w:szCs w:val="24"/>
        </w:rPr>
        <w:t>solidarity,</w:t>
      </w:r>
      <w:r w:rsidRPr="001661A2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1661A2" w:rsidRPr="001661A2">
        <w:rPr>
          <w:sz w:val="24"/>
          <w:szCs w:val="24"/>
        </w:rPr>
        <w:t xml:space="preserve">he new Spanish </w:t>
      </w:r>
      <w:r>
        <w:rPr>
          <w:sz w:val="24"/>
          <w:szCs w:val="24"/>
        </w:rPr>
        <w:t>g</w:t>
      </w:r>
      <w:r w:rsidR="001661A2" w:rsidRPr="001661A2">
        <w:rPr>
          <w:sz w:val="24"/>
          <w:szCs w:val="24"/>
        </w:rPr>
        <w:t xml:space="preserve">overnment immediately volunteered to offer shelter in </w:t>
      </w:r>
      <w:r>
        <w:rPr>
          <w:sz w:val="24"/>
          <w:szCs w:val="24"/>
        </w:rPr>
        <w:t>Spain</w:t>
      </w:r>
      <w:r w:rsidR="001661A2" w:rsidRPr="001661A2">
        <w:rPr>
          <w:sz w:val="24"/>
          <w:szCs w:val="24"/>
        </w:rPr>
        <w:t>.</w:t>
      </w:r>
    </w:p>
    <w:p w14:paraId="1B714DDE" w14:textId="77777777" w:rsidR="001661A2" w:rsidRPr="001661A2" w:rsidRDefault="001661A2" w:rsidP="001661A2">
      <w:pPr>
        <w:jc w:val="both"/>
        <w:rPr>
          <w:sz w:val="24"/>
          <w:szCs w:val="24"/>
        </w:rPr>
      </w:pPr>
      <w:r w:rsidRPr="001661A2">
        <w:rPr>
          <w:sz w:val="24"/>
          <w:szCs w:val="24"/>
        </w:rPr>
        <w:t>This episode showed once again how intolerance, xenophobia, racism and the rejection of the culture of solidarity are advancing in Europe.</w:t>
      </w:r>
    </w:p>
    <w:p w14:paraId="64C4FE62" w14:textId="0F10BCF5" w:rsidR="001661A2" w:rsidRPr="001661A2" w:rsidRDefault="001661A2" w:rsidP="001661A2">
      <w:pPr>
        <w:jc w:val="both"/>
        <w:rPr>
          <w:sz w:val="24"/>
          <w:szCs w:val="24"/>
        </w:rPr>
      </w:pPr>
      <w:r w:rsidRPr="001661A2">
        <w:rPr>
          <w:sz w:val="24"/>
          <w:szCs w:val="24"/>
        </w:rPr>
        <w:t xml:space="preserve">In Italy, the unions and the many voluntary </w:t>
      </w:r>
      <w:proofErr w:type="spellStart"/>
      <w:r w:rsidRPr="001661A2">
        <w:rPr>
          <w:sz w:val="24"/>
          <w:szCs w:val="24"/>
        </w:rPr>
        <w:t>organi</w:t>
      </w:r>
      <w:r w:rsidR="008B7555">
        <w:rPr>
          <w:sz w:val="24"/>
          <w:szCs w:val="24"/>
        </w:rPr>
        <w:t>s</w:t>
      </w:r>
      <w:r w:rsidRPr="001661A2">
        <w:rPr>
          <w:sz w:val="24"/>
          <w:szCs w:val="24"/>
        </w:rPr>
        <w:t>ations</w:t>
      </w:r>
      <w:proofErr w:type="spellEnd"/>
      <w:r w:rsidRPr="001661A2">
        <w:rPr>
          <w:sz w:val="24"/>
          <w:szCs w:val="24"/>
        </w:rPr>
        <w:t xml:space="preserve"> have </w:t>
      </w:r>
      <w:proofErr w:type="spellStart"/>
      <w:r w:rsidRPr="001661A2">
        <w:rPr>
          <w:sz w:val="24"/>
          <w:szCs w:val="24"/>
        </w:rPr>
        <w:t>mobili</w:t>
      </w:r>
      <w:r w:rsidR="008B7555">
        <w:rPr>
          <w:sz w:val="24"/>
          <w:szCs w:val="24"/>
        </w:rPr>
        <w:t>s</w:t>
      </w:r>
      <w:r w:rsidRPr="001661A2">
        <w:rPr>
          <w:sz w:val="24"/>
          <w:szCs w:val="24"/>
        </w:rPr>
        <w:t>ed</w:t>
      </w:r>
      <w:proofErr w:type="spellEnd"/>
      <w:r w:rsidRPr="001661A2">
        <w:rPr>
          <w:sz w:val="24"/>
          <w:szCs w:val="24"/>
        </w:rPr>
        <w:t xml:space="preserve"> to oppose the decision of the Italian </w:t>
      </w:r>
      <w:r w:rsidR="008B7555">
        <w:rPr>
          <w:sz w:val="24"/>
          <w:szCs w:val="24"/>
        </w:rPr>
        <w:t>g</w:t>
      </w:r>
      <w:r w:rsidRPr="001661A2">
        <w:rPr>
          <w:sz w:val="24"/>
          <w:szCs w:val="24"/>
        </w:rPr>
        <w:t>overnment.</w:t>
      </w:r>
    </w:p>
    <w:p w14:paraId="745FF367" w14:textId="102DB416" w:rsidR="001661A2" w:rsidRPr="001661A2" w:rsidRDefault="008B7555" w:rsidP="001661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is a high risk of such scenes of human tragedy reoccurring over the next days. </w:t>
      </w:r>
      <w:bookmarkStart w:id="0" w:name="_GoBack"/>
      <w:bookmarkEnd w:id="0"/>
    </w:p>
    <w:p w14:paraId="2009B5A6" w14:textId="7AD6DA4E" w:rsidR="001661A2" w:rsidRPr="001661A2" w:rsidRDefault="001661A2" w:rsidP="001661A2">
      <w:pPr>
        <w:jc w:val="both"/>
        <w:rPr>
          <w:sz w:val="24"/>
          <w:szCs w:val="24"/>
        </w:rPr>
      </w:pPr>
      <w:r w:rsidRPr="001661A2">
        <w:rPr>
          <w:sz w:val="24"/>
          <w:szCs w:val="24"/>
        </w:rPr>
        <w:t xml:space="preserve">It is necessary for the European Community to intervene and take control of this system </w:t>
      </w:r>
      <w:proofErr w:type="gramStart"/>
      <w:r w:rsidRPr="001661A2">
        <w:rPr>
          <w:sz w:val="24"/>
          <w:szCs w:val="24"/>
        </w:rPr>
        <w:t>in order to</w:t>
      </w:r>
      <w:proofErr w:type="gramEnd"/>
      <w:r w:rsidRPr="001661A2">
        <w:rPr>
          <w:sz w:val="24"/>
          <w:szCs w:val="24"/>
        </w:rPr>
        <w:t xml:space="preserve"> help thousands of unfortunate people who </w:t>
      </w:r>
      <w:r w:rsidR="008B7555">
        <w:rPr>
          <w:sz w:val="24"/>
          <w:szCs w:val="24"/>
        </w:rPr>
        <w:t xml:space="preserve">risk their lives </w:t>
      </w:r>
      <w:r w:rsidRPr="001661A2">
        <w:rPr>
          <w:sz w:val="24"/>
          <w:szCs w:val="24"/>
        </w:rPr>
        <w:t>every day</w:t>
      </w:r>
      <w:r w:rsidR="008B7555">
        <w:rPr>
          <w:sz w:val="24"/>
          <w:szCs w:val="24"/>
        </w:rPr>
        <w:t xml:space="preserve"> in</w:t>
      </w:r>
      <w:r w:rsidRPr="001661A2">
        <w:rPr>
          <w:sz w:val="24"/>
          <w:szCs w:val="24"/>
        </w:rPr>
        <w:t xml:space="preserve"> flee</w:t>
      </w:r>
      <w:r w:rsidR="008B7555">
        <w:rPr>
          <w:sz w:val="24"/>
          <w:szCs w:val="24"/>
        </w:rPr>
        <w:t>ing</w:t>
      </w:r>
      <w:r w:rsidRPr="001661A2">
        <w:rPr>
          <w:sz w:val="24"/>
          <w:szCs w:val="24"/>
        </w:rPr>
        <w:t xml:space="preserve"> from countries without freedom and democracy.</w:t>
      </w:r>
    </w:p>
    <w:p w14:paraId="2F8A6544" w14:textId="77777777" w:rsidR="001661A2" w:rsidRPr="001661A2" w:rsidRDefault="001661A2" w:rsidP="001661A2">
      <w:pPr>
        <w:jc w:val="both"/>
        <w:rPr>
          <w:sz w:val="24"/>
          <w:szCs w:val="24"/>
        </w:rPr>
      </w:pPr>
    </w:p>
    <w:p w14:paraId="6B5BB1E0" w14:textId="77777777" w:rsidR="001661A2" w:rsidRPr="001661A2" w:rsidRDefault="001661A2" w:rsidP="001661A2">
      <w:pPr>
        <w:jc w:val="both"/>
        <w:rPr>
          <w:sz w:val="24"/>
          <w:szCs w:val="24"/>
        </w:rPr>
      </w:pPr>
      <w:r w:rsidRPr="001661A2">
        <w:rPr>
          <w:sz w:val="24"/>
          <w:szCs w:val="24"/>
        </w:rPr>
        <w:t>FILCTEM CGIL, FIOM CGIL, FEMCA CISL, FIM CISL, FISASCAT CISL, UILTEC UIL, UILM UIL</w:t>
      </w:r>
    </w:p>
    <w:p w14:paraId="60773FA6" w14:textId="77777777" w:rsidR="00CF6E30" w:rsidRPr="001661A2" w:rsidRDefault="00CF6E30" w:rsidP="00CF6E30">
      <w:pPr>
        <w:rPr>
          <w:sz w:val="24"/>
          <w:szCs w:val="24"/>
        </w:rPr>
      </w:pPr>
    </w:p>
    <w:p w14:paraId="59D1BF89" w14:textId="77777777" w:rsidR="00237002" w:rsidRPr="001661A2" w:rsidRDefault="00237002" w:rsidP="00237002">
      <w:pPr>
        <w:spacing w:after="120"/>
        <w:rPr>
          <w:sz w:val="24"/>
          <w:szCs w:val="24"/>
        </w:rPr>
      </w:pPr>
    </w:p>
    <w:p w14:paraId="5EADCAC0" w14:textId="77777777" w:rsidR="00860EA0" w:rsidRPr="00237002" w:rsidRDefault="00860EA0" w:rsidP="00237002">
      <w:pPr>
        <w:spacing w:after="120"/>
      </w:pPr>
    </w:p>
    <w:sectPr w:rsidR="00860EA0" w:rsidRPr="00237002" w:rsidSect="006916D0">
      <w:headerReference w:type="default" r:id="rId8"/>
      <w:footerReference w:type="default" r:id="rId9"/>
      <w:pgSz w:w="11907" w:h="16839" w:code="9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6F7C2" w14:textId="77777777" w:rsidR="001661A2" w:rsidRDefault="001661A2" w:rsidP="006916D0">
      <w:pPr>
        <w:spacing w:after="0" w:line="240" w:lineRule="auto"/>
      </w:pPr>
      <w:r>
        <w:separator/>
      </w:r>
    </w:p>
  </w:endnote>
  <w:endnote w:type="continuationSeparator" w:id="0">
    <w:p w14:paraId="12E2D5E6" w14:textId="77777777" w:rsidR="001661A2" w:rsidRDefault="001661A2" w:rsidP="0069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5334D" w14:textId="77777777" w:rsidR="00306B3A" w:rsidRDefault="00306B3A" w:rsidP="00306B3A">
    <w:pPr>
      <w:spacing w:after="0" w:line="240" w:lineRule="auto"/>
      <w:jc w:val="center"/>
      <w:rPr>
        <w:rFonts w:ascii="Verdana" w:hAnsi="Verdana"/>
        <w:b/>
        <w:color w:val="365F91"/>
        <w:sz w:val="16"/>
        <w:szCs w:val="16"/>
      </w:rPr>
    </w:pPr>
    <w:r>
      <w:rPr>
        <w:rFonts w:ascii="Verdana" w:hAnsi="Verdana"/>
        <w:color w:val="365F91"/>
        <w:sz w:val="16"/>
        <w:szCs w:val="16"/>
      </w:rPr>
      <w:t>International Trade Union House (ITUH)</w:t>
    </w:r>
    <w:r>
      <w:rPr>
        <w:rFonts w:ascii="Verdana" w:hAnsi="Verdana"/>
        <w:b/>
        <w:color w:val="365F91"/>
        <w:sz w:val="16"/>
        <w:szCs w:val="16"/>
      </w:rPr>
      <w:t xml:space="preserve"> - </w:t>
    </w:r>
    <w:r>
      <w:rPr>
        <w:rFonts w:ascii="Verdana" w:hAnsi="Verdana"/>
        <w:color w:val="365F91"/>
        <w:sz w:val="16"/>
        <w:szCs w:val="16"/>
      </w:rPr>
      <w:t>Boulevard du Roi Albert II 5 (</w:t>
    </w:r>
    <w:proofErr w:type="spellStart"/>
    <w:r>
      <w:rPr>
        <w:rFonts w:ascii="Verdana" w:hAnsi="Verdana"/>
        <w:color w:val="365F91"/>
        <w:sz w:val="16"/>
        <w:szCs w:val="16"/>
      </w:rPr>
      <w:t>bte</w:t>
    </w:r>
    <w:proofErr w:type="spellEnd"/>
    <w:r>
      <w:rPr>
        <w:rFonts w:ascii="Verdana" w:hAnsi="Verdana"/>
        <w:color w:val="365F91"/>
        <w:sz w:val="16"/>
        <w:szCs w:val="16"/>
      </w:rPr>
      <w:t xml:space="preserve"> 10)</w:t>
    </w:r>
    <w:r>
      <w:rPr>
        <w:rFonts w:ascii="Verdana" w:hAnsi="Verdana"/>
        <w:b/>
        <w:color w:val="365F91"/>
        <w:sz w:val="16"/>
        <w:szCs w:val="16"/>
      </w:rPr>
      <w:t xml:space="preserve"> - </w:t>
    </w:r>
    <w:r>
      <w:rPr>
        <w:rFonts w:ascii="Verdana" w:hAnsi="Verdana"/>
        <w:color w:val="365F91"/>
        <w:sz w:val="16"/>
        <w:szCs w:val="16"/>
      </w:rPr>
      <w:t>B-1210 Brussels</w:t>
    </w:r>
  </w:p>
  <w:p w14:paraId="2D4DF71A" w14:textId="77777777" w:rsidR="00306B3A" w:rsidRPr="007321E2" w:rsidRDefault="000D393A" w:rsidP="00306B3A">
    <w:pPr>
      <w:spacing w:after="120" w:line="240" w:lineRule="auto"/>
      <w:jc w:val="center"/>
      <w:rPr>
        <w:rFonts w:ascii="Verdana" w:hAnsi="Verdana"/>
        <w:i/>
        <w:color w:val="365F91"/>
        <w:sz w:val="16"/>
        <w:szCs w:val="16"/>
      </w:rPr>
    </w:pPr>
    <w:r>
      <w:rPr>
        <w:rFonts w:ascii="Verdana" w:hAnsi="Verdana"/>
        <w:color w:val="365F91"/>
        <w:sz w:val="16"/>
        <w:szCs w:val="16"/>
      </w:rPr>
      <w:t>Tel: +32 (0)2/226 00 5</w:t>
    </w:r>
    <w:r w:rsidR="00306B3A" w:rsidRPr="007321E2">
      <w:rPr>
        <w:rFonts w:ascii="Verdana" w:hAnsi="Verdana"/>
        <w:color w:val="365F91"/>
        <w:sz w:val="16"/>
        <w:szCs w:val="16"/>
      </w:rPr>
      <w:t xml:space="preserve">0    </w:t>
    </w:r>
    <w:hyperlink r:id="rId1" w:history="1">
      <w:r w:rsidR="00306B3A" w:rsidRPr="007321E2">
        <w:rPr>
          <w:rStyle w:val="Hyperlink"/>
          <w:rFonts w:ascii="Verdana" w:hAnsi="Verdana"/>
          <w:color w:val="365F91"/>
          <w:sz w:val="16"/>
          <w:szCs w:val="16"/>
        </w:rPr>
        <w:t>info@industriall-europe.eu</w:t>
      </w:r>
    </w:hyperlink>
    <w:r w:rsidR="00306B3A" w:rsidRPr="007321E2">
      <w:rPr>
        <w:color w:val="4F81BD"/>
      </w:rPr>
      <w:t xml:space="preserve">    </w:t>
    </w:r>
    <w:hyperlink r:id="rId2" w:history="1">
      <w:r w:rsidR="00306B3A" w:rsidRPr="007321E2">
        <w:rPr>
          <w:rStyle w:val="Hyperlink"/>
          <w:rFonts w:ascii="Verdana" w:hAnsi="Verdana"/>
          <w:i/>
          <w:color w:val="365F91"/>
          <w:sz w:val="16"/>
          <w:szCs w:val="16"/>
        </w:rPr>
        <w:t>www.industriall-europe.eu</w:t>
      </w:r>
    </w:hyperlink>
  </w:p>
  <w:p w14:paraId="230D6A07" w14:textId="77777777" w:rsidR="00306B3A" w:rsidRDefault="00306B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54CB">
      <w:rPr>
        <w:noProof/>
      </w:rPr>
      <w:t>1</w:t>
    </w:r>
    <w:r>
      <w:fldChar w:fldCharType="end"/>
    </w:r>
  </w:p>
  <w:p w14:paraId="54A95041" w14:textId="77777777" w:rsidR="00306B3A" w:rsidRPr="001F20F4" w:rsidRDefault="00306B3A" w:rsidP="00306B3A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81BBD" w14:textId="77777777" w:rsidR="001661A2" w:rsidRDefault="001661A2" w:rsidP="006916D0">
      <w:pPr>
        <w:spacing w:after="0" w:line="240" w:lineRule="auto"/>
      </w:pPr>
      <w:r>
        <w:separator/>
      </w:r>
    </w:p>
  </w:footnote>
  <w:footnote w:type="continuationSeparator" w:id="0">
    <w:p w14:paraId="5C31A346" w14:textId="77777777" w:rsidR="001661A2" w:rsidRDefault="001661A2" w:rsidP="0069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53393" w14:textId="77777777" w:rsidR="00306B3A" w:rsidRDefault="006A54CB" w:rsidP="00306B3A">
    <w:pPr>
      <w:pStyle w:val="Header"/>
      <w:rPr>
        <w:rFonts w:ascii="Verdana" w:hAnsi="Verdana"/>
        <w:b/>
        <w:color w:val="808080"/>
        <w:sz w:val="28"/>
        <w:szCs w:val="28"/>
        <w:lang w:val="de-DE"/>
      </w:rPr>
    </w:pPr>
    <w:r>
      <w:rPr>
        <w:rFonts w:ascii="Verdana" w:hAnsi="Verdana"/>
        <w:b/>
        <w:noProof/>
        <w:color w:val="808080"/>
        <w:sz w:val="28"/>
        <w:szCs w:val="28"/>
        <w:lang w:val="en-GB" w:eastAsia="en-GB"/>
      </w:rPr>
      <w:drawing>
        <wp:anchor distT="0" distB="0" distL="114300" distR="114300" simplePos="0" relativeHeight="251657728" behindDoc="0" locked="0" layoutInCell="1" allowOverlap="1" wp14:anchorId="51D1F44C" wp14:editId="7E95EFD5">
          <wp:simplePos x="0" y="0"/>
          <wp:positionH relativeFrom="column">
            <wp:posOffset>3248025</wp:posOffset>
          </wp:positionH>
          <wp:positionV relativeFrom="paragraph">
            <wp:posOffset>-287655</wp:posOffset>
          </wp:positionV>
          <wp:extent cx="2588895" cy="1158240"/>
          <wp:effectExtent l="0" t="0" r="0" b="0"/>
          <wp:wrapSquare wrapText="bothSides"/>
          <wp:docPr id="1" name="Picture 1" descr="O:\WSlade\Indus logo ART vect 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WSlade\Indus logo ART vect 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28591B" w14:textId="77777777" w:rsidR="00306B3A" w:rsidRDefault="00306B3A" w:rsidP="00306B3A">
    <w:pPr>
      <w:pStyle w:val="Header"/>
      <w:rPr>
        <w:rFonts w:ascii="Verdana" w:hAnsi="Verdana"/>
        <w:b/>
        <w:color w:val="808080"/>
        <w:sz w:val="28"/>
        <w:szCs w:val="28"/>
        <w:lang w:val="de-DE"/>
      </w:rPr>
    </w:pPr>
  </w:p>
  <w:p w14:paraId="59EF3E51" w14:textId="77777777" w:rsidR="00306B3A" w:rsidRDefault="00306B3A">
    <w:pPr>
      <w:pStyle w:val="Header"/>
    </w:pPr>
  </w:p>
  <w:p w14:paraId="4A369DA4" w14:textId="77777777" w:rsidR="006916D0" w:rsidRDefault="006916D0">
    <w:pPr>
      <w:pStyle w:val="Header"/>
    </w:pPr>
  </w:p>
  <w:p w14:paraId="2C4A6BDB" w14:textId="77777777" w:rsidR="00306B3A" w:rsidRDefault="00306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714F"/>
    <w:multiLevelType w:val="multilevel"/>
    <w:tmpl w:val="865E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D3A33"/>
    <w:multiLevelType w:val="hybridMultilevel"/>
    <w:tmpl w:val="064CFCCC"/>
    <w:lvl w:ilvl="0" w:tplc="2EB2D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71B46"/>
    <w:multiLevelType w:val="hybridMultilevel"/>
    <w:tmpl w:val="F6105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A2"/>
    <w:rsid w:val="00057DF6"/>
    <w:rsid w:val="00066D83"/>
    <w:rsid w:val="00096FEA"/>
    <w:rsid w:val="000C35B1"/>
    <w:rsid w:val="000D393A"/>
    <w:rsid w:val="001661A2"/>
    <w:rsid w:val="0017621E"/>
    <w:rsid w:val="00237002"/>
    <w:rsid w:val="00306B3A"/>
    <w:rsid w:val="00473DE8"/>
    <w:rsid w:val="005258AD"/>
    <w:rsid w:val="006916D0"/>
    <w:rsid w:val="006A54CB"/>
    <w:rsid w:val="00713DCA"/>
    <w:rsid w:val="00860EA0"/>
    <w:rsid w:val="008B7555"/>
    <w:rsid w:val="008F00F5"/>
    <w:rsid w:val="009511CA"/>
    <w:rsid w:val="00A0280E"/>
    <w:rsid w:val="00BF0953"/>
    <w:rsid w:val="00CF6E30"/>
    <w:rsid w:val="00E30B91"/>
    <w:rsid w:val="00F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0E254"/>
  <w15:chartTrackingRefBased/>
  <w15:docId w15:val="{E9DAE5F3-E93D-4194-BECC-EFFF666B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1A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6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link w:val="Header"/>
    <w:uiPriority w:val="99"/>
    <w:rsid w:val="006916D0"/>
    <w:rPr>
      <w:rFonts w:ascii="Calibri" w:eastAsia="Calibri" w:hAnsi="Calibri" w:cs="Times New Roman"/>
    </w:rPr>
  </w:style>
  <w:style w:type="character" w:styleId="Hyperlink">
    <w:name w:val="Hyperlink"/>
    <w:semiHidden/>
    <w:unhideWhenUsed/>
    <w:rsid w:val="006916D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16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link w:val="Footer"/>
    <w:uiPriority w:val="99"/>
    <w:rsid w:val="006916D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258AD"/>
    <w:pPr>
      <w:spacing w:after="0" w:line="240" w:lineRule="auto"/>
      <w:ind w:left="720"/>
    </w:pPr>
    <w:rPr>
      <w:rFonts w:ascii="Calibri" w:eastAsia="Calibri" w:hAnsi="Calibri" w:cs="Calibri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6E3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ustriall-europe.eu" TargetMode="External"/><Relationship Id="rId1" Type="http://schemas.openxmlformats.org/officeDocument/2006/relationships/hyperlink" Target="mailto:info@industriall-europ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.%20TEMPLATES%202018\Letters%20A4\LetterHead-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771E1-0528-4839-BF6D-7E1F8D92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LetterHead-blank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Links>
    <vt:vector size="12" baseType="variant">
      <vt:variant>
        <vt:i4>1441805</vt:i4>
      </vt:variant>
      <vt:variant>
        <vt:i4>3</vt:i4>
      </vt:variant>
      <vt:variant>
        <vt:i4>0</vt:i4>
      </vt:variant>
      <vt:variant>
        <vt:i4>5</vt:i4>
      </vt:variant>
      <vt:variant>
        <vt:lpwstr>http://www.industriall-europe.eu/</vt:lpwstr>
      </vt:variant>
      <vt:variant>
        <vt:lpwstr/>
      </vt:variant>
      <vt:variant>
        <vt:i4>7340035</vt:i4>
      </vt:variant>
      <vt:variant>
        <vt:i4>0</vt:i4>
      </vt:variant>
      <vt:variant>
        <vt:i4>0</vt:i4>
      </vt:variant>
      <vt:variant>
        <vt:i4>5</vt:i4>
      </vt:variant>
      <vt:variant>
        <vt:lpwstr>mailto:info@industriall-europe.eu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Bedson</dc:creator>
  <cp:keywords/>
  <dc:description/>
  <cp:lastModifiedBy>Sarah Bedson</cp:lastModifiedBy>
  <cp:revision>2</cp:revision>
  <cp:lastPrinted>2017-06-14T07:31:00Z</cp:lastPrinted>
  <dcterms:created xsi:type="dcterms:W3CDTF">2018-06-12T12:02:00Z</dcterms:created>
  <dcterms:modified xsi:type="dcterms:W3CDTF">2018-06-12T12:02:00Z</dcterms:modified>
</cp:coreProperties>
</file>